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D8CB" w14:textId="2CC581B6" w:rsidR="006B5D98" w:rsidRPr="008A0640" w:rsidRDefault="00C55B16" w:rsidP="00C55B16">
      <w:pPr>
        <w:spacing w:after="0"/>
        <w:jc w:val="center"/>
        <w:rPr>
          <w:b/>
          <w:bCs/>
          <w:sz w:val="24"/>
          <w:szCs w:val="24"/>
        </w:rPr>
      </w:pPr>
      <w:r w:rsidRPr="008A0640">
        <w:rPr>
          <w:b/>
          <w:bCs/>
          <w:sz w:val="24"/>
          <w:szCs w:val="24"/>
        </w:rPr>
        <w:t>THE TOM MASON AGENCY, INC</w:t>
      </w:r>
    </w:p>
    <w:p w14:paraId="300DE43B" w14:textId="5BAB64B9" w:rsidR="00C55B16" w:rsidRPr="008A0640" w:rsidRDefault="00C55B16" w:rsidP="00C55B16">
      <w:pPr>
        <w:spacing w:after="0"/>
        <w:jc w:val="center"/>
        <w:rPr>
          <w:b/>
          <w:bCs/>
          <w:sz w:val="24"/>
          <w:szCs w:val="24"/>
        </w:rPr>
      </w:pPr>
      <w:r w:rsidRPr="008A0640">
        <w:rPr>
          <w:b/>
          <w:bCs/>
          <w:sz w:val="24"/>
          <w:szCs w:val="24"/>
        </w:rPr>
        <w:t>TGM MANAGEMENT, LTD.</w:t>
      </w:r>
    </w:p>
    <w:p w14:paraId="6406CA79" w14:textId="5F589BD5" w:rsidR="00C55B16" w:rsidRPr="008A0640" w:rsidRDefault="00C55B16" w:rsidP="00DA4501">
      <w:pPr>
        <w:spacing w:after="0"/>
        <w:jc w:val="center"/>
        <w:rPr>
          <w:b/>
          <w:bCs/>
        </w:rPr>
      </w:pPr>
      <w:r w:rsidRPr="008A0640">
        <w:rPr>
          <w:b/>
          <w:bCs/>
          <w:sz w:val="24"/>
          <w:szCs w:val="24"/>
        </w:rPr>
        <w:t>TGM2 INVESTMENTS, LLC.</w:t>
      </w:r>
    </w:p>
    <w:p w14:paraId="552D1E5A" w14:textId="1C9519F7" w:rsidR="00C55B16" w:rsidRPr="008A0640" w:rsidRDefault="00C55B16" w:rsidP="00C55B16">
      <w:pPr>
        <w:spacing w:after="0"/>
        <w:rPr>
          <w:b/>
          <w:bCs/>
          <w:u w:val="single"/>
        </w:rPr>
      </w:pPr>
      <w:r w:rsidRPr="00C55B16">
        <w:t>We are delighted that you are interested in leasing a dwelling in our apartment community</w:t>
      </w:r>
      <w:r w:rsidR="00D13F33" w:rsidRPr="00C55B16">
        <w:t xml:space="preserve">. </w:t>
      </w:r>
      <w:r w:rsidRPr="00C55B16">
        <w:t>To help you in making your decision, we have listed below the criteria for qualifying as a resident with us</w:t>
      </w:r>
      <w:r w:rsidR="00D13F33" w:rsidRPr="008A0640">
        <w:rPr>
          <w:u w:val="single"/>
        </w:rPr>
        <w:t xml:space="preserve">. </w:t>
      </w:r>
      <w:r w:rsidR="008A0640" w:rsidRPr="008A0640">
        <w:rPr>
          <w:b/>
          <w:bCs/>
          <w:u w:val="single"/>
        </w:rPr>
        <w:t>There is a $50 application fee per single applicant above 18 years old.</w:t>
      </w:r>
    </w:p>
    <w:p w14:paraId="27045716" w14:textId="4DE6B320" w:rsidR="00C55B16" w:rsidRPr="00DA4501" w:rsidRDefault="00C55B16" w:rsidP="00C55B16">
      <w:pPr>
        <w:pStyle w:val="ListParagraph"/>
        <w:numPr>
          <w:ilvl w:val="0"/>
          <w:numId w:val="1"/>
        </w:numPr>
        <w:spacing w:after="0"/>
        <w:rPr>
          <w:sz w:val="20"/>
          <w:szCs w:val="20"/>
        </w:rPr>
      </w:pPr>
      <w:r w:rsidRPr="00DA4501">
        <w:rPr>
          <w:sz w:val="20"/>
          <w:szCs w:val="20"/>
        </w:rPr>
        <w:t xml:space="preserve"> A separate rental application must be fully completed, </w:t>
      </w:r>
      <w:r w:rsidR="008A382A" w:rsidRPr="00DA4501">
        <w:rPr>
          <w:sz w:val="20"/>
          <w:szCs w:val="20"/>
        </w:rPr>
        <w:t>dated,</w:t>
      </w:r>
      <w:r w:rsidRPr="00DA4501">
        <w:rPr>
          <w:sz w:val="20"/>
          <w:szCs w:val="20"/>
        </w:rPr>
        <w:t xml:space="preserve"> and signed by each applicant and all co-applicant</w:t>
      </w:r>
      <w:r w:rsidR="008A0640">
        <w:rPr>
          <w:sz w:val="20"/>
          <w:szCs w:val="20"/>
        </w:rPr>
        <w:t>s</w:t>
      </w:r>
      <w:r w:rsidRPr="00DA4501">
        <w:rPr>
          <w:sz w:val="20"/>
          <w:szCs w:val="20"/>
        </w:rPr>
        <w:t xml:space="preserve"> and all co-applicants</w:t>
      </w:r>
      <w:r w:rsidR="00D13F33" w:rsidRPr="00DA4501">
        <w:rPr>
          <w:sz w:val="20"/>
          <w:szCs w:val="20"/>
        </w:rPr>
        <w:t xml:space="preserve">. </w:t>
      </w:r>
      <w:r w:rsidRPr="00DA4501">
        <w:rPr>
          <w:sz w:val="20"/>
          <w:szCs w:val="20"/>
        </w:rPr>
        <w:t>Each applicant must be 18 years of age.</w:t>
      </w:r>
    </w:p>
    <w:p w14:paraId="62B5091E" w14:textId="3E08CC4A" w:rsidR="00C55B16" w:rsidRPr="00DA4501" w:rsidRDefault="00C55B16" w:rsidP="00C55B16">
      <w:pPr>
        <w:pStyle w:val="ListParagraph"/>
        <w:numPr>
          <w:ilvl w:val="0"/>
          <w:numId w:val="1"/>
        </w:numPr>
        <w:spacing w:after="0"/>
        <w:rPr>
          <w:sz w:val="20"/>
          <w:szCs w:val="20"/>
        </w:rPr>
      </w:pPr>
      <w:r w:rsidRPr="00DA4501">
        <w:rPr>
          <w:sz w:val="20"/>
          <w:szCs w:val="20"/>
        </w:rPr>
        <w:t>Each rental application will be reviewed after you submit it.</w:t>
      </w:r>
    </w:p>
    <w:p w14:paraId="7292096C" w14:textId="115FB1F8" w:rsidR="00C55B16" w:rsidRPr="00DA4501" w:rsidRDefault="00C55B16" w:rsidP="00C55B16">
      <w:pPr>
        <w:pStyle w:val="ListParagraph"/>
        <w:numPr>
          <w:ilvl w:val="0"/>
          <w:numId w:val="1"/>
        </w:numPr>
        <w:spacing w:after="0"/>
        <w:rPr>
          <w:sz w:val="20"/>
          <w:szCs w:val="20"/>
        </w:rPr>
      </w:pPr>
      <w:r w:rsidRPr="00DA4501">
        <w:rPr>
          <w:sz w:val="20"/>
          <w:szCs w:val="20"/>
        </w:rPr>
        <w:t>Each applicant must provide</w:t>
      </w:r>
      <w:r w:rsidR="008A382A" w:rsidRPr="00DA4501">
        <w:rPr>
          <w:sz w:val="20"/>
          <w:szCs w:val="20"/>
        </w:rPr>
        <w:t xml:space="preserve"> government-issued photo identification and allow it to be </w:t>
      </w:r>
      <w:r w:rsidR="008A0640" w:rsidRPr="00DA4501">
        <w:rPr>
          <w:sz w:val="20"/>
          <w:szCs w:val="20"/>
        </w:rPr>
        <w:t>photocopied.</w:t>
      </w:r>
    </w:p>
    <w:p w14:paraId="4023A82B" w14:textId="4FAD7ECF" w:rsidR="008A382A" w:rsidRPr="00DA4501" w:rsidRDefault="008A382A" w:rsidP="00C55B16">
      <w:pPr>
        <w:pStyle w:val="ListParagraph"/>
        <w:numPr>
          <w:ilvl w:val="0"/>
          <w:numId w:val="1"/>
        </w:numPr>
        <w:spacing w:after="0"/>
        <w:rPr>
          <w:sz w:val="20"/>
          <w:szCs w:val="20"/>
        </w:rPr>
      </w:pPr>
      <w:r w:rsidRPr="00DA4501">
        <w:rPr>
          <w:sz w:val="20"/>
          <w:szCs w:val="20"/>
        </w:rPr>
        <w:t>If you are a first-time renter or do not have sufficient income under paragraph 6 below, you may still qualify if you provide a guarantor who meets our qualifications and agrees to be responsible for your lease obligations</w:t>
      </w:r>
      <w:r w:rsidR="00D13F33" w:rsidRPr="00DA4501">
        <w:rPr>
          <w:sz w:val="20"/>
          <w:szCs w:val="20"/>
        </w:rPr>
        <w:t xml:space="preserve">. </w:t>
      </w:r>
      <w:r w:rsidRPr="00DA4501">
        <w:rPr>
          <w:sz w:val="20"/>
          <w:szCs w:val="20"/>
        </w:rPr>
        <w:t xml:space="preserve">To qualify as a guarantor, the individual must have a gross monthly income of at </w:t>
      </w:r>
      <w:r w:rsidR="002A65D7" w:rsidRPr="00DA4501">
        <w:rPr>
          <w:sz w:val="20"/>
          <w:szCs w:val="20"/>
        </w:rPr>
        <w:t xml:space="preserve">least </w:t>
      </w:r>
      <w:r w:rsidR="002A65D7" w:rsidRPr="00DA4501">
        <w:rPr>
          <w:b/>
          <w:bCs/>
          <w:sz w:val="20"/>
          <w:szCs w:val="20"/>
        </w:rPr>
        <w:t>5</w:t>
      </w:r>
      <w:r w:rsidRPr="00DA4501">
        <w:rPr>
          <w:b/>
          <w:bCs/>
          <w:sz w:val="20"/>
          <w:szCs w:val="20"/>
        </w:rPr>
        <w:t xml:space="preserve"> </w:t>
      </w:r>
      <w:r w:rsidRPr="00DA4501">
        <w:rPr>
          <w:sz w:val="20"/>
          <w:szCs w:val="20"/>
        </w:rPr>
        <w:t>times the monthly rent you will pay and must meet all other qualifying criteria</w:t>
      </w:r>
      <w:r w:rsidR="00D13F33" w:rsidRPr="00DA4501">
        <w:rPr>
          <w:sz w:val="20"/>
          <w:szCs w:val="20"/>
        </w:rPr>
        <w:t xml:space="preserve">. </w:t>
      </w:r>
      <w:r w:rsidRPr="00DA4501">
        <w:rPr>
          <w:sz w:val="20"/>
          <w:szCs w:val="20"/>
        </w:rPr>
        <w:t>Each guarantor must complete and sign our lease guaranty agreement</w:t>
      </w:r>
      <w:r w:rsidR="00D13F33" w:rsidRPr="00DA4501">
        <w:rPr>
          <w:sz w:val="20"/>
          <w:szCs w:val="20"/>
        </w:rPr>
        <w:t xml:space="preserve">. </w:t>
      </w:r>
      <w:r w:rsidRPr="00DA4501">
        <w:rPr>
          <w:sz w:val="20"/>
          <w:szCs w:val="20"/>
        </w:rPr>
        <w:t xml:space="preserve">Guarantors may be held responsible for all </w:t>
      </w:r>
      <w:r w:rsidR="008A0640" w:rsidRPr="00DA4501">
        <w:rPr>
          <w:sz w:val="20"/>
          <w:szCs w:val="20"/>
        </w:rPr>
        <w:t>your</w:t>
      </w:r>
      <w:r w:rsidRPr="00DA4501">
        <w:rPr>
          <w:sz w:val="20"/>
          <w:szCs w:val="20"/>
        </w:rPr>
        <w:t xml:space="preserve"> lease obligations, including the entire</w:t>
      </w:r>
      <w:r w:rsidR="002A65D7" w:rsidRPr="00DA4501">
        <w:rPr>
          <w:sz w:val="20"/>
          <w:szCs w:val="20"/>
        </w:rPr>
        <w:t xml:space="preserve"> rent and other costs, such as damage, even if you have roommates.</w:t>
      </w:r>
    </w:p>
    <w:p w14:paraId="76E7F833" w14:textId="218A948B" w:rsidR="002A65D7" w:rsidRPr="00DA4501" w:rsidRDefault="002A65D7" w:rsidP="00C55B16">
      <w:pPr>
        <w:pStyle w:val="ListParagraph"/>
        <w:numPr>
          <w:ilvl w:val="0"/>
          <w:numId w:val="1"/>
        </w:numPr>
        <w:spacing w:after="0"/>
        <w:rPr>
          <w:sz w:val="20"/>
          <w:szCs w:val="20"/>
        </w:rPr>
      </w:pPr>
      <w:r w:rsidRPr="00DA4501">
        <w:rPr>
          <w:sz w:val="20"/>
          <w:szCs w:val="20"/>
        </w:rPr>
        <w:t>If your family will be occupying the dwelling, the family size must comply with our</w:t>
      </w:r>
      <w:r w:rsidR="00E96C56" w:rsidRPr="00DA4501">
        <w:rPr>
          <w:sz w:val="20"/>
          <w:szCs w:val="20"/>
        </w:rPr>
        <w:t xml:space="preserve"> occupancy policy</w:t>
      </w:r>
      <w:r w:rsidR="00D13F33" w:rsidRPr="00DA4501">
        <w:rPr>
          <w:sz w:val="20"/>
          <w:szCs w:val="20"/>
        </w:rPr>
        <w:t xml:space="preserve">. </w:t>
      </w:r>
      <w:r w:rsidR="00E96C56" w:rsidRPr="00DA4501">
        <w:rPr>
          <w:sz w:val="20"/>
          <w:szCs w:val="20"/>
        </w:rPr>
        <w:t>For the available apartment, no more than two adults per bedroom, in most circumstances.</w:t>
      </w:r>
    </w:p>
    <w:p w14:paraId="310DEF30" w14:textId="061F8BB9" w:rsidR="00E96C56" w:rsidRPr="00DA4501" w:rsidRDefault="00E96C56" w:rsidP="00E96C56">
      <w:pPr>
        <w:pStyle w:val="ListParagraph"/>
        <w:numPr>
          <w:ilvl w:val="0"/>
          <w:numId w:val="1"/>
        </w:numPr>
        <w:spacing w:after="0"/>
        <w:rPr>
          <w:sz w:val="20"/>
          <w:szCs w:val="20"/>
        </w:rPr>
      </w:pPr>
      <w:r w:rsidRPr="00DA4501">
        <w:rPr>
          <w:sz w:val="20"/>
          <w:szCs w:val="20"/>
        </w:rPr>
        <w:t>Both your employment and your monthly income must be verifiable to our satisfaction</w:t>
      </w:r>
      <w:r w:rsidR="00D13F33" w:rsidRPr="00DA4501">
        <w:rPr>
          <w:sz w:val="20"/>
          <w:szCs w:val="20"/>
        </w:rPr>
        <w:t xml:space="preserve">. </w:t>
      </w:r>
      <w:r w:rsidRPr="00DA4501">
        <w:rPr>
          <w:sz w:val="20"/>
          <w:szCs w:val="20"/>
        </w:rPr>
        <w:t xml:space="preserve">Total monthly income of all applicants must be </w:t>
      </w:r>
      <w:r w:rsidRPr="00DA4501">
        <w:rPr>
          <w:b/>
          <w:bCs/>
          <w:sz w:val="20"/>
          <w:szCs w:val="20"/>
        </w:rPr>
        <w:t>3</w:t>
      </w:r>
      <w:r w:rsidRPr="00DA4501">
        <w:rPr>
          <w:sz w:val="20"/>
          <w:szCs w:val="20"/>
        </w:rPr>
        <w:t xml:space="preserve"> times total monthly rent (if it is not one or more guarantors may be necessary.)</w:t>
      </w:r>
    </w:p>
    <w:p w14:paraId="6B3A513F" w14:textId="7440F05C" w:rsidR="00E96C56" w:rsidRPr="00DA4501" w:rsidRDefault="00E96C56" w:rsidP="00C55B16">
      <w:pPr>
        <w:pStyle w:val="ListParagraph"/>
        <w:numPr>
          <w:ilvl w:val="0"/>
          <w:numId w:val="1"/>
        </w:numPr>
        <w:spacing w:after="0"/>
        <w:rPr>
          <w:sz w:val="20"/>
          <w:szCs w:val="20"/>
        </w:rPr>
      </w:pPr>
      <w:r w:rsidRPr="00DA4501">
        <w:rPr>
          <w:sz w:val="20"/>
          <w:szCs w:val="20"/>
        </w:rPr>
        <w:t>The grounds for which a rental application may be denied include:</w:t>
      </w:r>
      <w:r w:rsidR="001C494E" w:rsidRPr="00DA4501">
        <w:rPr>
          <w:sz w:val="20"/>
          <w:szCs w:val="20"/>
        </w:rPr>
        <w:t xml:space="preserve"> </w:t>
      </w:r>
    </w:p>
    <w:p w14:paraId="7A51ED2F" w14:textId="0C2F5B95" w:rsidR="001C494E" w:rsidRPr="00DA4501" w:rsidRDefault="001C494E" w:rsidP="001C494E">
      <w:pPr>
        <w:pStyle w:val="ListParagraph"/>
        <w:numPr>
          <w:ilvl w:val="0"/>
          <w:numId w:val="2"/>
        </w:numPr>
        <w:spacing w:after="0"/>
        <w:rPr>
          <w:sz w:val="20"/>
          <w:szCs w:val="20"/>
        </w:rPr>
      </w:pPr>
      <w:r w:rsidRPr="00DA4501">
        <w:rPr>
          <w:sz w:val="20"/>
          <w:szCs w:val="20"/>
        </w:rPr>
        <w:t>Failure to provide accurate or complete information on an application form.</w:t>
      </w:r>
    </w:p>
    <w:p w14:paraId="4BFDA978" w14:textId="7A69B13C" w:rsidR="001C494E" w:rsidRPr="00DA4501" w:rsidRDefault="001C494E" w:rsidP="001C494E">
      <w:pPr>
        <w:pStyle w:val="ListParagraph"/>
        <w:numPr>
          <w:ilvl w:val="0"/>
          <w:numId w:val="2"/>
        </w:numPr>
        <w:spacing w:after="0"/>
        <w:rPr>
          <w:sz w:val="20"/>
          <w:szCs w:val="20"/>
        </w:rPr>
      </w:pPr>
      <w:r w:rsidRPr="00DA4501">
        <w:rPr>
          <w:sz w:val="20"/>
          <w:szCs w:val="20"/>
        </w:rPr>
        <w:t>Submission of an incomplete application.</w:t>
      </w:r>
    </w:p>
    <w:p w14:paraId="54E8B904" w14:textId="0088D21A" w:rsidR="001C494E" w:rsidRPr="00DA4501" w:rsidRDefault="001C494E" w:rsidP="001C494E">
      <w:pPr>
        <w:pStyle w:val="ListParagraph"/>
        <w:numPr>
          <w:ilvl w:val="0"/>
          <w:numId w:val="2"/>
        </w:numPr>
        <w:spacing w:after="0"/>
        <w:rPr>
          <w:sz w:val="20"/>
          <w:szCs w:val="20"/>
        </w:rPr>
      </w:pPr>
      <w:r w:rsidRPr="00DA4501">
        <w:rPr>
          <w:sz w:val="20"/>
          <w:szCs w:val="20"/>
        </w:rPr>
        <w:t>Insufficient current income (total of all applicants</w:t>
      </w:r>
      <w:r w:rsidR="00D13F33" w:rsidRPr="00DA4501">
        <w:rPr>
          <w:sz w:val="20"/>
          <w:szCs w:val="20"/>
        </w:rPr>
        <w:t>).</w:t>
      </w:r>
    </w:p>
    <w:p w14:paraId="662B35FE" w14:textId="30AEE7E1" w:rsidR="001C494E" w:rsidRPr="00DA4501" w:rsidRDefault="001C494E" w:rsidP="005B3769">
      <w:pPr>
        <w:spacing w:after="0"/>
        <w:rPr>
          <w:sz w:val="20"/>
          <w:szCs w:val="20"/>
        </w:rPr>
      </w:pPr>
      <w:r w:rsidRPr="00DA4501">
        <w:rPr>
          <w:sz w:val="20"/>
          <w:szCs w:val="20"/>
        </w:rPr>
        <w:t xml:space="preserve">Convictions for crimes committed by any applicant or by other occupants (including family members) who plan to live in </w:t>
      </w:r>
      <w:r w:rsidR="005B3769" w:rsidRPr="00DA4501">
        <w:rPr>
          <w:sz w:val="20"/>
          <w:szCs w:val="20"/>
        </w:rPr>
        <w:t xml:space="preserve">unit for: </w:t>
      </w:r>
    </w:p>
    <w:p w14:paraId="4102637A" w14:textId="77E72AEA" w:rsidR="005B3769" w:rsidRPr="00DA4501" w:rsidRDefault="005B3769" w:rsidP="005B3769">
      <w:pPr>
        <w:pStyle w:val="ListParagraph"/>
        <w:numPr>
          <w:ilvl w:val="0"/>
          <w:numId w:val="4"/>
        </w:numPr>
        <w:spacing w:after="0"/>
        <w:rPr>
          <w:sz w:val="20"/>
          <w:szCs w:val="20"/>
        </w:rPr>
      </w:pPr>
      <w:r w:rsidRPr="00DA4501">
        <w:rPr>
          <w:sz w:val="20"/>
          <w:szCs w:val="20"/>
        </w:rPr>
        <w:t xml:space="preserve">Drug manufacturing or </w:t>
      </w:r>
      <w:r w:rsidR="008A0640" w:rsidRPr="00DA4501">
        <w:rPr>
          <w:sz w:val="20"/>
          <w:szCs w:val="20"/>
        </w:rPr>
        <w:t>distribution.</w:t>
      </w:r>
    </w:p>
    <w:p w14:paraId="24306F02" w14:textId="3BBCDB08" w:rsidR="005B3769" w:rsidRPr="00DA4501" w:rsidRDefault="005B3769" w:rsidP="005B3769">
      <w:pPr>
        <w:pStyle w:val="ListParagraph"/>
        <w:numPr>
          <w:ilvl w:val="0"/>
          <w:numId w:val="4"/>
        </w:numPr>
        <w:spacing w:after="0"/>
        <w:rPr>
          <w:sz w:val="20"/>
          <w:szCs w:val="20"/>
        </w:rPr>
      </w:pPr>
      <w:r w:rsidRPr="00DA4501">
        <w:rPr>
          <w:sz w:val="20"/>
          <w:szCs w:val="20"/>
        </w:rPr>
        <w:t>Crimes which have made an applicant subject to a lifetime registration requirement under a state sex offender registration program.</w:t>
      </w:r>
    </w:p>
    <w:p w14:paraId="572B9C3B" w14:textId="4EB68983" w:rsidR="005B3769" w:rsidRPr="00DA4501" w:rsidRDefault="005B3769" w:rsidP="000A4944">
      <w:pPr>
        <w:pStyle w:val="ListParagraph"/>
        <w:numPr>
          <w:ilvl w:val="0"/>
          <w:numId w:val="4"/>
        </w:numPr>
        <w:spacing w:after="0"/>
        <w:rPr>
          <w:sz w:val="20"/>
          <w:szCs w:val="20"/>
        </w:rPr>
      </w:pPr>
      <w:r w:rsidRPr="00DA4501">
        <w:rPr>
          <w:sz w:val="20"/>
          <w:szCs w:val="20"/>
        </w:rPr>
        <w:t>Criminal conduct that indicat</w:t>
      </w:r>
      <w:r w:rsidR="000A4944" w:rsidRPr="00DA4501">
        <w:rPr>
          <w:sz w:val="20"/>
          <w:szCs w:val="20"/>
        </w:rPr>
        <w:t xml:space="preserve">es a demonstrable risk to resident safety and/or property, including murder, rape, sexual assault, molestation, assault, battery, arson, terrorism, burglary, and theft. </w:t>
      </w:r>
    </w:p>
    <w:p w14:paraId="4BC63DBB" w14:textId="7F9170D2" w:rsidR="000A4944" w:rsidRPr="00DA4501" w:rsidRDefault="008F7521" w:rsidP="000A4944">
      <w:pPr>
        <w:spacing w:after="0"/>
        <w:rPr>
          <w:sz w:val="20"/>
          <w:szCs w:val="20"/>
        </w:rPr>
      </w:pPr>
      <w:r w:rsidRPr="00DA4501">
        <w:rPr>
          <w:sz w:val="20"/>
          <w:szCs w:val="20"/>
        </w:rPr>
        <w:t>To the extent it does not endanger persons or property of others in the community, we will consider the nature, severity and recency of criminal conduct found in your criminal history, and we will take into consideration what you have done since your conviction(s)</w:t>
      </w:r>
    </w:p>
    <w:p w14:paraId="09A21EAE" w14:textId="7303ACD8" w:rsidR="006E0B1D" w:rsidRPr="00DA4501" w:rsidRDefault="006E0B1D" w:rsidP="006E0B1D">
      <w:pPr>
        <w:pStyle w:val="ListParagraph"/>
        <w:numPr>
          <w:ilvl w:val="0"/>
          <w:numId w:val="5"/>
        </w:numPr>
        <w:spacing w:after="0"/>
        <w:rPr>
          <w:sz w:val="20"/>
          <w:szCs w:val="20"/>
        </w:rPr>
      </w:pPr>
      <w:r w:rsidRPr="00DA4501">
        <w:rPr>
          <w:sz w:val="20"/>
          <w:szCs w:val="20"/>
        </w:rPr>
        <w:t>Poor credit history, in our discretion, of any applicant (credit reports are obtained)</w:t>
      </w:r>
    </w:p>
    <w:p w14:paraId="6F0ACCE2" w14:textId="42C3B039" w:rsidR="006E0B1D" w:rsidRPr="00DA4501" w:rsidRDefault="006E0B1D" w:rsidP="006E0B1D">
      <w:pPr>
        <w:pStyle w:val="ListParagraph"/>
        <w:numPr>
          <w:ilvl w:val="0"/>
          <w:numId w:val="5"/>
        </w:numPr>
        <w:spacing w:after="0"/>
        <w:rPr>
          <w:sz w:val="20"/>
          <w:szCs w:val="20"/>
        </w:rPr>
      </w:pPr>
      <w:r w:rsidRPr="00DA4501">
        <w:rPr>
          <w:sz w:val="20"/>
          <w:szCs w:val="20"/>
        </w:rPr>
        <w:t>Poor rental history, in our discretion, of any resulting from such things as: (rental history reports obtained)</w:t>
      </w:r>
    </w:p>
    <w:p w14:paraId="684C4363" w14:textId="337FF762" w:rsidR="006E0B1D" w:rsidRPr="00DA4501" w:rsidRDefault="006E0B1D" w:rsidP="006E0B1D">
      <w:pPr>
        <w:pStyle w:val="ListParagraph"/>
        <w:numPr>
          <w:ilvl w:val="0"/>
          <w:numId w:val="5"/>
        </w:numPr>
        <w:spacing w:after="0"/>
        <w:rPr>
          <w:sz w:val="20"/>
          <w:szCs w:val="20"/>
        </w:rPr>
      </w:pPr>
      <w:r w:rsidRPr="00DA4501">
        <w:rPr>
          <w:sz w:val="20"/>
          <w:szCs w:val="20"/>
        </w:rPr>
        <w:t xml:space="preserve">Non-payment or frequent </w:t>
      </w:r>
      <w:r w:rsidR="00D13F33" w:rsidRPr="00DA4501">
        <w:rPr>
          <w:sz w:val="20"/>
          <w:szCs w:val="20"/>
        </w:rPr>
        <w:t>past due payment</w:t>
      </w:r>
      <w:r w:rsidRPr="00DA4501">
        <w:rPr>
          <w:sz w:val="20"/>
          <w:szCs w:val="20"/>
        </w:rPr>
        <w:t xml:space="preserve"> of rent</w:t>
      </w:r>
    </w:p>
    <w:p w14:paraId="3A0129ED" w14:textId="445ED234" w:rsidR="006E0B1D" w:rsidRPr="00DA4501" w:rsidRDefault="006E0B1D" w:rsidP="006E0B1D">
      <w:pPr>
        <w:pStyle w:val="ListParagraph"/>
        <w:numPr>
          <w:ilvl w:val="0"/>
          <w:numId w:val="5"/>
        </w:numPr>
        <w:spacing w:after="0"/>
        <w:rPr>
          <w:sz w:val="20"/>
          <w:szCs w:val="20"/>
        </w:rPr>
      </w:pPr>
      <w:r w:rsidRPr="00DA4501">
        <w:rPr>
          <w:sz w:val="20"/>
          <w:szCs w:val="20"/>
        </w:rPr>
        <w:t>An Eviction</w:t>
      </w:r>
    </w:p>
    <w:p w14:paraId="04B2EC90" w14:textId="28E58681" w:rsidR="006E0B1D" w:rsidRPr="00DA4501" w:rsidRDefault="006E0B1D" w:rsidP="006E0B1D">
      <w:pPr>
        <w:pStyle w:val="ListParagraph"/>
        <w:numPr>
          <w:ilvl w:val="0"/>
          <w:numId w:val="5"/>
        </w:numPr>
        <w:spacing w:after="0"/>
        <w:rPr>
          <w:sz w:val="20"/>
          <w:szCs w:val="20"/>
        </w:rPr>
      </w:pPr>
      <w:r w:rsidRPr="00DA4501">
        <w:rPr>
          <w:sz w:val="20"/>
          <w:szCs w:val="20"/>
        </w:rPr>
        <w:t>Alcohol or Drug</w:t>
      </w:r>
      <w:r w:rsidR="00027F27" w:rsidRPr="00DA4501">
        <w:rPr>
          <w:sz w:val="20"/>
          <w:szCs w:val="20"/>
        </w:rPr>
        <w:t xml:space="preserve"> abuse </w:t>
      </w:r>
      <w:r w:rsidRPr="00DA4501">
        <w:rPr>
          <w:sz w:val="20"/>
          <w:szCs w:val="20"/>
        </w:rPr>
        <w:t xml:space="preserve">harming </w:t>
      </w:r>
      <w:r w:rsidR="008A0640" w:rsidRPr="00DA4501">
        <w:rPr>
          <w:sz w:val="20"/>
          <w:szCs w:val="20"/>
        </w:rPr>
        <w:t>persons or</w:t>
      </w:r>
      <w:r w:rsidR="00027F27" w:rsidRPr="00DA4501">
        <w:rPr>
          <w:sz w:val="20"/>
          <w:szCs w:val="20"/>
        </w:rPr>
        <w:t xml:space="preserve"> damaging the rental property or the rental property of </w:t>
      </w:r>
      <w:r w:rsidR="008A0640" w:rsidRPr="00DA4501">
        <w:rPr>
          <w:sz w:val="20"/>
          <w:szCs w:val="20"/>
        </w:rPr>
        <w:t>others.</w:t>
      </w:r>
    </w:p>
    <w:p w14:paraId="63A40364" w14:textId="410C6E2D" w:rsidR="00027F27" w:rsidRPr="00DA4501" w:rsidRDefault="00027F27" w:rsidP="006E0B1D">
      <w:pPr>
        <w:pStyle w:val="ListParagraph"/>
        <w:numPr>
          <w:ilvl w:val="0"/>
          <w:numId w:val="5"/>
        </w:numPr>
        <w:spacing w:after="0"/>
        <w:rPr>
          <w:sz w:val="20"/>
          <w:szCs w:val="20"/>
        </w:rPr>
      </w:pPr>
      <w:r w:rsidRPr="00DA4501">
        <w:rPr>
          <w:sz w:val="20"/>
          <w:szCs w:val="20"/>
        </w:rPr>
        <w:t>Poor housekeeping, damaging the rental property, the property of others, or interfering with business operations.</w:t>
      </w:r>
    </w:p>
    <w:p w14:paraId="14EB8C64" w14:textId="4601C060" w:rsidR="00027F27" w:rsidRPr="00DA4501" w:rsidRDefault="00027F27" w:rsidP="006E0B1D">
      <w:pPr>
        <w:pStyle w:val="ListParagraph"/>
        <w:numPr>
          <w:ilvl w:val="0"/>
          <w:numId w:val="5"/>
        </w:numPr>
        <w:spacing w:after="0"/>
        <w:rPr>
          <w:sz w:val="20"/>
          <w:szCs w:val="20"/>
        </w:rPr>
      </w:pPr>
      <w:r w:rsidRPr="00DA4501">
        <w:rPr>
          <w:sz w:val="20"/>
          <w:szCs w:val="20"/>
        </w:rPr>
        <w:t xml:space="preserve">Actions by applicant or applicant’s family members harming </w:t>
      </w:r>
      <w:r w:rsidR="008A0640" w:rsidRPr="00DA4501">
        <w:rPr>
          <w:sz w:val="20"/>
          <w:szCs w:val="20"/>
        </w:rPr>
        <w:t>persons or</w:t>
      </w:r>
      <w:r w:rsidRPr="00DA4501">
        <w:rPr>
          <w:sz w:val="20"/>
          <w:szCs w:val="20"/>
        </w:rPr>
        <w:t xml:space="preserve"> damaging the rental property of the property of other</w:t>
      </w:r>
      <w:r w:rsidR="008A0640">
        <w:rPr>
          <w:sz w:val="20"/>
          <w:szCs w:val="20"/>
        </w:rPr>
        <w:t>s.</w:t>
      </w:r>
    </w:p>
    <w:p w14:paraId="648A283D" w14:textId="5DD5D472" w:rsidR="00027F27" w:rsidRPr="00DA4501" w:rsidRDefault="00027F27" w:rsidP="006E0B1D">
      <w:pPr>
        <w:pStyle w:val="ListParagraph"/>
        <w:numPr>
          <w:ilvl w:val="0"/>
          <w:numId w:val="5"/>
        </w:numPr>
        <w:spacing w:after="0"/>
        <w:rPr>
          <w:sz w:val="20"/>
          <w:szCs w:val="20"/>
        </w:rPr>
      </w:pPr>
      <w:r w:rsidRPr="00DA4501">
        <w:rPr>
          <w:sz w:val="20"/>
          <w:szCs w:val="20"/>
        </w:rPr>
        <w:t>Unruly or destructive behavior by applicant, applicant’s family members or applicant’s guest</w:t>
      </w:r>
    </w:p>
    <w:p w14:paraId="6F43FA38" w14:textId="5334A5AF" w:rsidR="00027F27" w:rsidRDefault="00DA4501" w:rsidP="006E0B1D">
      <w:pPr>
        <w:pStyle w:val="ListParagraph"/>
        <w:numPr>
          <w:ilvl w:val="0"/>
          <w:numId w:val="5"/>
        </w:numPr>
        <w:spacing w:after="0"/>
        <w:rPr>
          <w:sz w:val="20"/>
          <w:szCs w:val="20"/>
        </w:rPr>
      </w:pPr>
      <w:r w:rsidRPr="00DA4501">
        <w:rPr>
          <w:sz w:val="20"/>
          <w:szCs w:val="20"/>
        </w:rPr>
        <w:t>Violence to persons or property by applicant, applicant’s family members or applicant’s guest</w:t>
      </w:r>
    </w:p>
    <w:p w14:paraId="25C50637" w14:textId="30ED0C41" w:rsidR="00DA4501" w:rsidRDefault="00DA4501" w:rsidP="00DA4501">
      <w:pPr>
        <w:spacing w:after="0"/>
        <w:rPr>
          <w:sz w:val="20"/>
          <w:szCs w:val="20"/>
        </w:rPr>
      </w:pPr>
      <w:r>
        <w:rPr>
          <w:sz w:val="20"/>
          <w:szCs w:val="20"/>
        </w:rPr>
        <w:t xml:space="preserve">We do not discriminate based on race, color, religion, sex, national origin, </w:t>
      </w:r>
      <w:r w:rsidR="006E6771">
        <w:rPr>
          <w:sz w:val="20"/>
          <w:szCs w:val="20"/>
        </w:rPr>
        <w:t>disability,</w:t>
      </w:r>
      <w:r>
        <w:rPr>
          <w:sz w:val="20"/>
          <w:szCs w:val="20"/>
        </w:rPr>
        <w:t xml:space="preserve"> or family status or because of one’s presence in any other protective class.</w:t>
      </w:r>
    </w:p>
    <w:p w14:paraId="10FBDBC7" w14:textId="0249F467" w:rsidR="006E6771" w:rsidRPr="006E6771" w:rsidRDefault="006E6771" w:rsidP="00DA4501">
      <w:pPr>
        <w:spacing w:after="0"/>
        <w:rPr>
          <w:b/>
          <w:bCs/>
          <w:sz w:val="20"/>
          <w:szCs w:val="20"/>
        </w:rPr>
      </w:pPr>
      <w:r w:rsidRPr="006E6771">
        <w:rPr>
          <w:b/>
          <w:bCs/>
          <w:sz w:val="20"/>
          <w:szCs w:val="20"/>
        </w:rPr>
        <w:t>I ACKNOWLEDGE THAT I HAD AN OPPORTUNITY OR REVIEW THE FOREG</w:t>
      </w:r>
      <w:r>
        <w:rPr>
          <w:b/>
          <w:bCs/>
          <w:sz w:val="20"/>
          <w:szCs w:val="20"/>
        </w:rPr>
        <w:t>O</w:t>
      </w:r>
      <w:r w:rsidRPr="006E6771">
        <w:rPr>
          <w:b/>
          <w:bCs/>
          <w:sz w:val="20"/>
          <w:szCs w:val="20"/>
        </w:rPr>
        <w:t>ING RESIDENT SELECTION CRITERIA, WHICH INCLUDES REASONS WHY MY APPLICATION MAY BE DENIED, SUCH AS CRIMINAL HISTORY, CREDIT HISTORY, CURRENT INCOME, AND RENTAL HISTORY</w:t>
      </w:r>
      <w:r w:rsidR="00D13F33" w:rsidRPr="006E6771">
        <w:rPr>
          <w:b/>
          <w:bCs/>
          <w:sz w:val="20"/>
          <w:szCs w:val="20"/>
        </w:rPr>
        <w:t xml:space="preserve">. </w:t>
      </w:r>
      <w:r w:rsidRPr="006E6771">
        <w:rPr>
          <w:b/>
          <w:bCs/>
          <w:sz w:val="20"/>
          <w:szCs w:val="20"/>
        </w:rPr>
        <w:t>I UNDERSTAND THAT IF I DO NOT MEET THE SELECTION CRITERIA, OR IF I PROVIDE INNACCURATE OR INCOMPLETE INFORMATION, THE HOUSING PROVIDER MAY REJECT MY APPLICATION, AND MY APPLICATION FEE WILL NOT BE REFUNDED.</w:t>
      </w:r>
    </w:p>
    <w:p w14:paraId="7C7CE2BD" w14:textId="5E1374E1" w:rsidR="006E6771" w:rsidRPr="006E6771" w:rsidRDefault="006E6771" w:rsidP="00DA4501">
      <w:pPr>
        <w:spacing w:after="0"/>
        <w:rPr>
          <w:b/>
          <w:bCs/>
          <w:sz w:val="20"/>
          <w:szCs w:val="20"/>
        </w:rPr>
      </w:pPr>
    </w:p>
    <w:p w14:paraId="2B77BE45" w14:textId="16B03FEF" w:rsidR="006E6771" w:rsidRDefault="006E6771" w:rsidP="00DA4501">
      <w:pPr>
        <w:spacing w:after="0"/>
        <w:rPr>
          <w:sz w:val="20"/>
          <w:szCs w:val="20"/>
        </w:rPr>
      </w:pPr>
      <w:r>
        <w:rPr>
          <w:sz w:val="20"/>
          <w:szCs w:val="20"/>
        </w:rPr>
        <w:t>_______________________________</w:t>
      </w:r>
      <w:r>
        <w:rPr>
          <w:sz w:val="20"/>
          <w:szCs w:val="20"/>
        </w:rPr>
        <w:tab/>
        <w:t>_______________________</w:t>
      </w:r>
      <w:r>
        <w:rPr>
          <w:sz w:val="20"/>
          <w:szCs w:val="20"/>
        </w:rPr>
        <w:tab/>
        <w:t>_______________________________________</w:t>
      </w:r>
    </w:p>
    <w:p w14:paraId="02916DBF" w14:textId="6107F245" w:rsidR="006E6771" w:rsidRDefault="00D13F33" w:rsidP="00DA4501">
      <w:pPr>
        <w:spacing w:after="0"/>
        <w:rPr>
          <w:sz w:val="20"/>
          <w:szCs w:val="20"/>
        </w:rPr>
      </w:pPr>
      <w:r>
        <w:rPr>
          <w:sz w:val="20"/>
          <w:szCs w:val="20"/>
        </w:rPr>
        <w:t>Applicant</w:t>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r>
      <w:r>
        <w:rPr>
          <w:sz w:val="20"/>
          <w:szCs w:val="20"/>
        </w:rPr>
        <w:tab/>
        <w:t>Owner’s Representative</w:t>
      </w:r>
    </w:p>
    <w:p w14:paraId="11F2C241" w14:textId="6556963F" w:rsidR="00DA4501" w:rsidRDefault="00DA4501" w:rsidP="00DA4501">
      <w:pPr>
        <w:spacing w:after="0"/>
        <w:rPr>
          <w:sz w:val="20"/>
          <w:szCs w:val="20"/>
        </w:rPr>
      </w:pPr>
    </w:p>
    <w:p w14:paraId="45CEDBAF" w14:textId="2BCE9886" w:rsidR="006E6771" w:rsidRPr="006E6771" w:rsidRDefault="006E6771" w:rsidP="00DA4501">
      <w:pPr>
        <w:spacing w:after="0"/>
      </w:pPr>
      <w:r>
        <w:rPr>
          <w:sz w:val="20"/>
          <w:szCs w:val="20"/>
        </w:rPr>
        <w:tab/>
      </w:r>
    </w:p>
    <w:p w14:paraId="0129AD14" w14:textId="306F3169" w:rsidR="00DA4501" w:rsidRDefault="00DA4501" w:rsidP="00DA4501">
      <w:pPr>
        <w:spacing w:after="0"/>
        <w:ind w:left="359"/>
        <w:rPr>
          <w:sz w:val="20"/>
          <w:szCs w:val="20"/>
        </w:rPr>
      </w:pPr>
    </w:p>
    <w:p w14:paraId="34C74D2E" w14:textId="5CE8B4DA" w:rsidR="00DA4501" w:rsidRDefault="00DA4501" w:rsidP="00DA4501">
      <w:pPr>
        <w:spacing w:after="0"/>
        <w:ind w:left="359"/>
        <w:rPr>
          <w:sz w:val="20"/>
          <w:szCs w:val="20"/>
        </w:rPr>
      </w:pPr>
    </w:p>
    <w:p w14:paraId="666EF28C" w14:textId="495BDF84" w:rsidR="00DA4501" w:rsidRDefault="00DA4501" w:rsidP="00DA4501">
      <w:pPr>
        <w:spacing w:after="0"/>
        <w:ind w:left="359"/>
        <w:rPr>
          <w:sz w:val="20"/>
          <w:szCs w:val="20"/>
        </w:rPr>
      </w:pPr>
    </w:p>
    <w:p w14:paraId="649AB20D" w14:textId="1DAD9A88" w:rsidR="00DA4501" w:rsidRDefault="00DA4501" w:rsidP="00DA4501">
      <w:pPr>
        <w:spacing w:after="0"/>
        <w:ind w:left="359"/>
        <w:rPr>
          <w:sz w:val="20"/>
          <w:szCs w:val="20"/>
        </w:rPr>
      </w:pPr>
    </w:p>
    <w:p w14:paraId="280E05E9" w14:textId="3D057F75" w:rsidR="00DA4501" w:rsidRDefault="00DA4501" w:rsidP="00DA4501">
      <w:pPr>
        <w:spacing w:after="0"/>
        <w:ind w:left="359"/>
        <w:rPr>
          <w:sz w:val="20"/>
          <w:szCs w:val="20"/>
        </w:rPr>
      </w:pPr>
    </w:p>
    <w:p w14:paraId="16F76DBE" w14:textId="2D39DB61" w:rsidR="00DA4501" w:rsidRDefault="00DA4501" w:rsidP="00DA4501">
      <w:pPr>
        <w:spacing w:after="0"/>
        <w:ind w:left="359"/>
        <w:rPr>
          <w:sz w:val="20"/>
          <w:szCs w:val="20"/>
        </w:rPr>
      </w:pPr>
    </w:p>
    <w:p w14:paraId="1FA1EB69" w14:textId="77777777" w:rsidR="00DA4501" w:rsidRDefault="00DA4501" w:rsidP="00DA4501">
      <w:pPr>
        <w:spacing w:after="0"/>
        <w:ind w:left="359"/>
        <w:rPr>
          <w:sz w:val="20"/>
          <w:szCs w:val="20"/>
        </w:rPr>
      </w:pPr>
    </w:p>
    <w:p w14:paraId="6738EA90" w14:textId="77777777" w:rsidR="00DA4501" w:rsidRDefault="00DA4501" w:rsidP="00DA4501">
      <w:pPr>
        <w:spacing w:after="0"/>
        <w:ind w:left="359"/>
        <w:rPr>
          <w:sz w:val="20"/>
          <w:szCs w:val="20"/>
        </w:rPr>
      </w:pPr>
    </w:p>
    <w:p w14:paraId="39BEF550" w14:textId="6DD5E0AA" w:rsidR="00DA4501" w:rsidRDefault="00DA4501" w:rsidP="00DA4501">
      <w:pPr>
        <w:spacing w:after="0"/>
        <w:ind w:left="359"/>
        <w:rPr>
          <w:sz w:val="20"/>
          <w:szCs w:val="20"/>
        </w:rPr>
      </w:pPr>
    </w:p>
    <w:p w14:paraId="4118DB75" w14:textId="71A80186" w:rsidR="00DA4501" w:rsidRDefault="00DA4501" w:rsidP="00DA4501">
      <w:pPr>
        <w:spacing w:after="0"/>
        <w:ind w:left="359"/>
        <w:rPr>
          <w:sz w:val="20"/>
          <w:szCs w:val="20"/>
        </w:rPr>
      </w:pPr>
    </w:p>
    <w:p w14:paraId="554F72B5" w14:textId="63F05B80" w:rsidR="00DA4501" w:rsidRDefault="00DA4501" w:rsidP="00DA4501">
      <w:pPr>
        <w:spacing w:after="0"/>
        <w:ind w:left="359"/>
        <w:rPr>
          <w:sz w:val="20"/>
          <w:szCs w:val="20"/>
        </w:rPr>
      </w:pPr>
    </w:p>
    <w:p w14:paraId="16F31DDC" w14:textId="07CD4B08" w:rsidR="00DA4501" w:rsidRDefault="00DA4501" w:rsidP="00DA4501">
      <w:pPr>
        <w:spacing w:after="0"/>
        <w:ind w:left="359"/>
        <w:rPr>
          <w:sz w:val="20"/>
          <w:szCs w:val="20"/>
        </w:rPr>
      </w:pPr>
    </w:p>
    <w:p w14:paraId="69C417AB" w14:textId="22CCE9F1" w:rsidR="00DA4501" w:rsidRDefault="00DA4501" w:rsidP="00DA4501">
      <w:pPr>
        <w:spacing w:after="0"/>
        <w:ind w:left="359"/>
        <w:rPr>
          <w:sz w:val="20"/>
          <w:szCs w:val="20"/>
        </w:rPr>
      </w:pPr>
    </w:p>
    <w:p w14:paraId="2A378ED4" w14:textId="77777777" w:rsidR="00DA4501" w:rsidRPr="00DA4501" w:rsidRDefault="00DA4501" w:rsidP="00DA4501">
      <w:pPr>
        <w:spacing w:after="0"/>
        <w:ind w:left="359"/>
        <w:rPr>
          <w:sz w:val="20"/>
          <w:szCs w:val="20"/>
        </w:rPr>
      </w:pPr>
    </w:p>
    <w:p w14:paraId="0E187D2E" w14:textId="5C870276" w:rsidR="00DA4501" w:rsidRPr="00DA4501" w:rsidRDefault="00DA4501" w:rsidP="00DA4501">
      <w:pPr>
        <w:spacing w:after="0"/>
        <w:ind w:left="359"/>
        <w:rPr>
          <w:sz w:val="20"/>
          <w:szCs w:val="20"/>
        </w:rPr>
      </w:pPr>
    </w:p>
    <w:p w14:paraId="42763DE9" w14:textId="4D31F3B4" w:rsidR="00DA4501" w:rsidRPr="00DA4501" w:rsidRDefault="00DA4501" w:rsidP="00DA4501">
      <w:pPr>
        <w:spacing w:after="0"/>
        <w:ind w:left="359"/>
        <w:rPr>
          <w:sz w:val="20"/>
          <w:szCs w:val="20"/>
        </w:rPr>
      </w:pPr>
    </w:p>
    <w:p w14:paraId="105F14FD" w14:textId="77777777" w:rsidR="00DA4501" w:rsidRPr="00DA4501" w:rsidRDefault="00DA4501" w:rsidP="00DA4501">
      <w:pPr>
        <w:spacing w:after="0"/>
        <w:ind w:left="359"/>
        <w:rPr>
          <w:sz w:val="20"/>
          <w:szCs w:val="20"/>
        </w:rPr>
      </w:pPr>
    </w:p>
    <w:p w14:paraId="5DB306B9" w14:textId="3815CE62" w:rsidR="00DA4501" w:rsidRDefault="00DA4501" w:rsidP="00DA4501">
      <w:pPr>
        <w:spacing w:after="0"/>
        <w:ind w:left="359"/>
      </w:pPr>
    </w:p>
    <w:p w14:paraId="379B6403" w14:textId="77777777" w:rsidR="00DA4501" w:rsidRDefault="00DA4501" w:rsidP="00DA4501">
      <w:pPr>
        <w:spacing w:after="0"/>
        <w:ind w:left="359"/>
      </w:pPr>
    </w:p>
    <w:p w14:paraId="1904A65E" w14:textId="77777777" w:rsidR="00DA4501" w:rsidRDefault="00DA4501" w:rsidP="00DA4501">
      <w:pPr>
        <w:spacing w:after="0"/>
        <w:ind w:left="359"/>
      </w:pPr>
    </w:p>
    <w:p w14:paraId="3235E666" w14:textId="58D49FA9" w:rsidR="000A4944" w:rsidRDefault="000A4944" w:rsidP="000A4944">
      <w:pPr>
        <w:pStyle w:val="ListParagraph"/>
        <w:spacing w:after="0"/>
        <w:ind w:left="1079"/>
      </w:pPr>
    </w:p>
    <w:p w14:paraId="6FFDF09B" w14:textId="77777777" w:rsidR="000A4944" w:rsidRDefault="000A4944" w:rsidP="000A4944">
      <w:pPr>
        <w:pStyle w:val="ListParagraph"/>
        <w:spacing w:after="0"/>
        <w:ind w:left="1079"/>
      </w:pPr>
    </w:p>
    <w:p w14:paraId="298DC46A" w14:textId="3EB4ED46" w:rsidR="000A4944" w:rsidRDefault="000A4944" w:rsidP="000A4944">
      <w:pPr>
        <w:spacing w:after="0"/>
        <w:ind w:left="718"/>
      </w:pPr>
    </w:p>
    <w:p w14:paraId="3DFF7D4F" w14:textId="0D77023D" w:rsidR="000A4944" w:rsidRDefault="000A4944" w:rsidP="000A4944">
      <w:pPr>
        <w:spacing w:after="0"/>
        <w:ind w:left="718"/>
      </w:pPr>
    </w:p>
    <w:p w14:paraId="299D9D07" w14:textId="1E9DD83B" w:rsidR="000A4944" w:rsidRDefault="000A4944" w:rsidP="000A4944">
      <w:pPr>
        <w:spacing w:after="0"/>
        <w:ind w:left="718"/>
      </w:pPr>
    </w:p>
    <w:p w14:paraId="287D1C3D" w14:textId="62B10A9A" w:rsidR="000A4944" w:rsidRDefault="000A4944" w:rsidP="000A4944">
      <w:pPr>
        <w:spacing w:after="0"/>
        <w:ind w:left="718"/>
      </w:pPr>
    </w:p>
    <w:p w14:paraId="3CF0A9DC" w14:textId="77777777" w:rsidR="000A4944" w:rsidRPr="00C55B16" w:rsidRDefault="000A4944" w:rsidP="000A4944">
      <w:pPr>
        <w:spacing w:after="0"/>
        <w:ind w:left="718"/>
      </w:pPr>
    </w:p>
    <w:sectPr w:rsidR="000A4944" w:rsidRPr="00C55B16" w:rsidSect="00D87F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3F08"/>
    <w:multiLevelType w:val="hybridMultilevel"/>
    <w:tmpl w:val="B356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F5C04"/>
    <w:multiLevelType w:val="hybridMultilevel"/>
    <w:tmpl w:val="9B8C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0436C"/>
    <w:multiLevelType w:val="hybridMultilevel"/>
    <w:tmpl w:val="A91871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AD244ED"/>
    <w:multiLevelType w:val="hybridMultilevel"/>
    <w:tmpl w:val="E2D0E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A9407A"/>
    <w:multiLevelType w:val="hybridMultilevel"/>
    <w:tmpl w:val="EF60C91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387025786">
    <w:abstractNumId w:val="2"/>
  </w:num>
  <w:num w:numId="2" w16cid:durableId="2122726970">
    <w:abstractNumId w:val="3"/>
  </w:num>
  <w:num w:numId="3" w16cid:durableId="789711194">
    <w:abstractNumId w:val="0"/>
  </w:num>
  <w:num w:numId="4" w16cid:durableId="1185246215">
    <w:abstractNumId w:val="4"/>
  </w:num>
  <w:num w:numId="5" w16cid:durableId="103881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16"/>
    <w:rsid w:val="00027F27"/>
    <w:rsid w:val="000A4944"/>
    <w:rsid w:val="000F0D77"/>
    <w:rsid w:val="001C494E"/>
    <w:rsid w:val="002A65D7"/>
    <w:rsid w:val="005B3769"/>
    <w:rsid w:val="006B5D98"/>
    <w:rsid w:val="006E0B1D"/>
    <w:rsid w:val="006E6771"/>
    <w:rsid w:val="00841EC1"/>
    <w:rsid w:val="008A0640"/>
    <w:rsid w:val="008A382A"/>
    <w:rsid w:val="008F7521"/>
    <w:rsid w:val="00972E8A"/>
    <w:rsid w:val="00C55B16"/>
    <w:rsid w:val="00C8259B"/>
    <w:rsid w:val="00D13F33"/>
    <w:rsid w:val="00D87F27"/>
    <w:rsid w:val="00DA4501"/>
    <w:rsid w:val="00E96C56"/>
    <w:rsid w:val="00F3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3041"/>
  <w15:chartTrackingRefBased/>
  <w15:docId w15:val="{0BAD9D10-8393-4143-8175-161E7D6B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Senaida Guzman</dc:creator>
  <cp:keywords/>
  <dc:description/>
  <cp:lastModifiedBy>Senaida Guzman</cp:lastModifiedBy>
  <cp:revision>2</cp:revision>
  <cp:lastPrinted>2024-04-17T15:19:00Z</cp:lastPrinted>
  <dcterms:created xsi:type="dcterms:W3CDTF">2024-04-17T15:20:00Z</dcterms:created>
  <dcterms:modified xsi:type="dcterms:W3CDTF">2024-04-17T15:20:00Z</dcterms:modified>
</cp:coreProperties>
</file>